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FE34C" w14:textId="77777777" w:rsidR="004609C8" w:rsidRPr="004E3B10" w:rsidRDefault="004609C8" w:rsidP="004609C8">
      <w:pPr>
        <w:jc w:val="center"/>
        <w:rPr>
          <w:rFonts w:ascii="Arial" w:hAnsi="Arial" w:cs="Arial"/>
          <w:b/>
          <w:sz w:val="24"/>
          <w:szCs w:val="24"/>
          <w:u w:val="single"/>
        </w:rPr>
      </w:pPr>
      <w:r w:rsidRPr="004E3B10">
        <w:rPr>
          <w:rFonts w:ascii="Arial" w:hAnsi="Arial" w:cs="Arial"/>
          <w:b/>
          <w:sz w:val="24"/>
          <w:szCs w:val="24"/>
          <w:u w:val="single"/>
        </w:rPr>
        <w:t>General Data Protection Regulations (GDPR)</w:t>
      </w:r>
    </w:p>
    <w:p w14:paraId="6F3AB49D" w14:textId="77777777" w:rsidR="004609C8" w:rsidRPr="004E3B10" w:rsidRDefault="004609C8" w:rsidP="004609C8">
      <w:pPr>
        <w:autoSpaceDE w:val="0"/>
        <w:autoSpaceDN w:val="0"/>
        <w:adjustRightInd w:val="0"/>
        <w:spacing w:after="0"/>
        <w:rPr>
          <w:rFonts w:ascii="Arial" w:hAnsi="Arial" w:cs="Arial"/>
          <w:b/>
          <w:szCs w:val="22"/>
        </w:rPr>
      </w:pPr>
    </w:p>
    <w:p w14:paraId="56544B0F" w14:textId="5D24FE40" w:rsidR="004609C8" w:rsidRPr="004E3B10" w:rsidRDefault="004609C8" w:rsidP="004609C8">
      <w:pPr>
        <w:autoSpaceDE w:val="0"/>
        <w:autoSpaceDN w:val="0"/>
        <w:adjustRightInd w:val="0"/>
        <w:spacing w:after="0"/>
        <w:rPr>
          <w:rFonts w:ascii="Arial" w:hAnsi="Arial" w:cs="Arial"/>
          <w:b/>
          <w:szCs w:val="22"/>
        </w:rPr>
      </w:pPr>
      <w:r w:rsidRPr="004E3B10">
        <w:rPr>
          <w:rFonts w:ascii="Arial" w:hAnsi="Arial" w:cs="Arial"/>
          <w:b/>
          <w:szCs w:val="22"/>
        </w:rPr>
        <w:t xml:space="preserve">Annex A - Schedule of Processing, Personal </w:t>
      </w:r>
      <w:proofErr w:type="gramStart"/>
      <w:r w:rsidRPr="004E3B10">
        <w:rPr>
          <w:rFonts w:ascii="Arial" w:hAnsi="Arial" w:cs="Arial"/>
          <w:b/>
          <w:szCs w:val="22"/>
        </w:rPr>
        <w:t>Data</w:t>
      </w:r>
      <w:proofErr w:type="gramEnd"/>
      <w:r w:rsidRPr="004E3B10">
        <w:rPr>
          <w:rFonts w:ascii="Arial" w:hAnsi="Arial" w:cs="Arial"/>
          <w:b/>
          <w:szCs w:val="22"/>
        </w:rPr>
        <w:t xml:space="preserve"> and Data Subjects </w:t>
      </w:r>
    </w:p>
    <w:p w14:paraId="7AD052D1" w14:textId="77777777" w:rsidR="004609C8" w:rsidRPr="004E3B10" w:rsidRDefault="004609C8" w:rsidP="004609C8">
      <w:pPr>
        <w:autoSpaceDE w:val="0"/>
        <w:autoSpaceDN w:val="0"/>
        <w:adjustRightInd w:val="0"/>
        <w:spacing w:after="0"/>
        <w:rPr>
          <w:rFonts w:ascii="Arial" w:hAnsi="Arial" w:cs="Arial"/>
          <w:b/>
          <w:color w:val="FF0000"/>
          <w:szCs w:val="22"/>
        </w:rPr>
      </w:pPr>
    </w:p>
    <w:p w14:paraId="0071387F" w14:textId="77777777" w:rsidR="004609C8" w:rsidRPr="004E3B10" w:rsidRDefault="004609C8" w:rsidP="004609C8">
      <w:pPr>
        <w:jc w:val="both"/>
        <w:rPr>
          <w:rFonts w:ascii="Arial" w:hAnsi="Arial" w:cs="Arial"/>
          <w:szCs w:val="22"/>
        </w:rPr>
      </w:pPr>
      <w:r w:rsidRPr="004E3B10">
        <w:rPr>
          <w:rFonts w:ascii="Arial" w:hAnsi="Arial" w:cs="Arial"/>
          <w:szCs w:val="22"/>
        </w:rPr>
        <w:t xml:space="preserve">The Contractor will be compliant with the Data Protection Legislation, as defined in the terms and conditions applying to this Invitation to Tender. A guide to The UK General Data Protection Regulation (UK GDPR) published by the Information Commissioner’s Office can be found </w:t>
      </w:r>
      <w:hyperlink r:id="rId7" w:history="1">
        <w:r w:rsidRPr="004E3B10">
          <w:rPr>
            <w:rStyle w:val="Hyperlink"/>
            <w:rFonts w:ascii="Arial" w:hAnsi="Arial" w:cs="Arial"/>
            <w:szCs w:val="22"/>
          </w:rPr>
          <w:t>here.</w:t>
        </w:r>
      </w:hyperlink>
    </w:p>
    <w:p w14:paraId="4D76C61D" w14:textId="3D625F5A" w:rsidR="004609C8" w:rsidRPr="004E3B10" w:rsidRDefault="004609C8" w:rsidP="004609C8">
      <w:pPr>
        <w:spacing w:after="0"/>
        <w:rPr>
          <w:rFonts w:ascii="Arial" w:hAnsi="Arial" w:cs="Arial"/>
          <w:szCs w:val="22"/>
        </w:rPr>
      </w:pPr>
      <w:r w:rsidRPr="004E3B10">
        <w:rPr>
          <w:rFonts w:ascii="Arial" w:hAnsi="Arial" w:cs="Arial"/>
          <w:szCs w:val="22"/>
        </w:rPr>
        <w:t xml:space="preserve">The </w:t>
      </w:r>
      <w:r w:rsidR="003E7094" w:rsidRPr="004E3B10">
        <w:rPr>
          <w:rFonts w:ascii="Arial" w:hAnsi="Arial" w:cs="Arial"/>
          <w:szCs w:val="22"/>
        </w:rPr>
        <w:t>Contractor</w:t>
      </w:r>
      <w:r w:rsidRPr="004E3B10">
        <w:rPr>
          <w:rFonts w:ascii="Arial" w:hAnsi="Arial" w:cs="Arial"/>
          <w:szCs w:val="22"/>
        </w:rPr>
        <w:t xml:space="preserve"> shall only process in accordance with the instructions as advised below and comply with any further written instructions with respect to processing by the Contracting Authority. Any such further written processing instructions required by the Contracting Authority</w:t>
      </w:r>
      <w:r w:rsidRPr="004E3B10">
        <w:rPr>
          <w:rFonts w:ascii="Arial" w:hAnsi="Arial" w:cs="Arial"/>
          <w:color w:val="FF0000"/>
          <w:szCs w:val="22"/>
        </w:rPr>
        <w:t xml:space="preserve"> </w:t>
      </w:r>
      <w:r w:rsidRPr="004E3B10">
        <w:rPr>
          <w:rFonts w:ascii="Arial" w:hAnsi="Arial" w:cs="Arial"/>
          <w:szCs w:val="22"/>
        </w:rPr>
        <w:t>shall be incorporated into this Schedule and shall be the subject of a formal amendment to this Contract.</w:t>
      </w:r>
    </w:p>
    <w:p w14:paraId="609B2910" w14:textId="77777777" w:rsidR="004609C8" w:rsidRPr="004E3B10" w:rsidRDefault="004609C8" w:rsidP="004609C8">
      <w:pPr>
        <w:spacing w:after="0"/>
        <w:rPr>
          <w:rFonts w:ascii="Arial" w:hAnsi="Arial" w:cs="Arial"/>
          <w:color w:val="FF0000"/>
          <w:szCs w:val="22"/>
        </w:rPr>
      </w:pPr>
    </w:p>
    <w:p w14:paraId="3B83458C" w14:textId="2159D75F" w:rsidR="004609C8" w:rsidRPr="004E3B10" w:rsidRDefault="004609C8" w:rsidP="004609C8">
      <w:pPr>
        <w:keepNext/>
        <w:numPr>
          <w:ilvl w:val="2"/>
          <w:numId w:val="1"/>
        </w:numPr>
        <w:spacing w:after="0"/>
        <w:jc w:val="both"/>
        <w:rPr>
          <w:rFonts w:ascii="Arial" w:eastAsia="Arial" w:hAnsi="Arial" w:cs="Arial"/>
          <w:szCs w:val="22"/>
        </w:rPr>
      </w:pPr>
      <w:r w:rsidRPr="004E3B10">
        <w:rPr>
          <w:rFonts w:ascii="Arial" w:eastAsia="Arial" w:hAnsi="Arial" w:cs="Arial"/>
          <w:szCs w:val="22"/>
        </w:rPr>
        <w:t xml:space="preserve">The contact details of the </w:t>
      </w:r>
      <w:r w:rsidRPr="004E3B10">
        <w:rPr>
          <w:rFonts w:ascii="Arial" w:hAnsi="Arial" w:cs="Arial"/>
          <w:szCs w:val="22"/>
        </w:rPr>
        <w:t>Contracting Authority</w:t>
      </w:r>
      <w:r w:rsidRPr="004E3B10">
        <w:rPr>
          <w:rFonts w:ascii="Arial" w:hAnsi="Arial" w:cs="Arial"/>
          <w:color w:val="FF0000"/>
          <w:szCs w:val="22"/>
        </w:rPr>
        <w:t xml:space="preserve"> </w:t>
      </w:r>
      <w:r w:rsidRPr="004E3B10">
        <w:rPr>
          <w:rFonts w:ascii="Arial" w:eastAsia="Arial" w:hAnsi="Arial" w:cs="Arial"/>
          <w:szCs w:val="22"/>
        </w:rPr>
        <w:t xml:space="preserve">Data Protection Officer are: </w:t>
      </w:r>
    </w:p>
    <w:p w14:paraId="0EA81EFF" w14:textId="77777777" w:rsidR="004609C8" w:rsidRPr="004E3B10" w:rsidRDefault="004609C8" w:rsidP="004609C8">
      <w:pPr>
        <w:keepNext/>
        <w:spacing w:after="0"/>
        <w:ind w:left="720"/>
        <w:jc w:val="both"/>
        <w:rPr>
          <w:rFonts w:ascii="Arial" w:eastAsia="Arial" w:hAnsi="Arial" w:cs="Arial"/>
          <w:szCs w:val="22"/>
        </w:rPr>
      </w:pPr>
    </w:p>
    <w:p w14:paraId="5EF640D5" w14:textId="3E2E3300" w:rsidR="004609C8" w:rsidRPr="004E3B10" w:rsidRDefault="00D15B15" w:rsidP="004609C8">
      <w:pPr>
        <w:keepNext/>
        <w:spacing w:after="0"/>
        <w:ind w:firstLine="720"/>
        <w:jc w:val="both"/>
        <w:rPr>
          <w:rFonts w:ascii="Arial" w:eastAsia="Arial" w:hAnsi="Arial" w:cs="Arial"/>
          <w:szCs w:val="22"/>
        </w:rPr>
      </w:pPr>
      <w:r w:rsidRPr="004E3B10">
        <w:rPr>
          <w:rFonts w:ascii="Arial" w:eastAsia="Arial" w:hAnsi="Arial" w:cs="Arial"/>
          <w:szCs w:val="22"/>
        </w:rPr>
        <w:t>UKRI</w:t>
      </w:r>
      <w:r w:rsidR="004609C8" w:rsidRPr="004E3B10">
        <w:rPr>
          <w:rFonts w:ascii="Arial" w:eastAsia="Arial" w:hAnsi="Arial" w:cs="Arial"/>
          <w:szCs w:val="22"/>
        </w:rPr>
        <w:t xml:space="preserve"> Data Protection Officer </w:t>
      </w:r>
    </w:p>
    <w:p w14:paraId="455C9D2E" w14:textId="77777777" w:rsidR="00D90F6C"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 xml:space="preserve">UK Research and Innovation (UKRI), </w:t>
      </w:r>
    </w:p>
    <w:p w14:paraId="5ABD1FE4" w14:textId="77777777" w:rsidR="00D90F6C"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 xml:space="preserve">Polaris House, </w:t>
      </w:r>
    </w:p>
    <w:p w14:paraId="7594F865" w14:textId="77777777" w:rsidR="00D90F6C"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 xml:space="preserve">North Star Avenue, </w:t>
      </w:r>
    </w:p>
    <w:p w14:paraId="72B0E0E8" w14:textId="77777777" w:rsidR="00D90F6C"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 xml:space="preserve">Swindon, </w:t>
      </w:r>
    </w:p>
    <w:p w14:paraId="53110EF8" w14:textId="77777777" w:rsidR="00D90F6C"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 xml:space="preserve">Wiltshire, </w:t>
      </w:r>
    </w:p>
    <w:p w14:paraId="6BC311B1" w14:textId="50781729" w:rsidR="004609C8" w:rsidRPr="004E3B10" w:rsidRDefault="00D90F6C" w:rsidP="00D90F6C">
      <w:pPr>
        <w:keepNext/>
        <w:spacing w:after="0"/>
        <w:ind w:firstLine="720"/>
        <w:jc w:val="both"/>
        <w:rPr>
          <w:rFonts w:ascii="Arial" w:eastAsia="Arial" w:hAnsi="Arial" w:cs="Arial"/>
          <w:szCs w:val="22"/>
        </w:rPr>
      </w:pPr>
      <w:r w:rsidRPr="004E3B10">
        <w:rPr>
          <w:rFonts w:ascii="Arial" w:eastAsia="Arial" w:hAnsi="Arial" w:cs="Arial"/>
          <w:szCs w:val="22"/>
        </w:rPr>
        <w:t>SN2 1FL</w:t>
      </w:r>
    </w:p>
    <w:p w14:paraId="2A1D5C48" w14:textId="77777777" w:rsidR="00D90F6C" w:rsidRPr="004E3B10" w:rsidRDefault="00D90F6C" w:rsidP="00D90F6C">
      <w:pPr>
        <w:keepNext/>
        <w:spacing w:after="0"/>
        <w:ind w:firstLine="720"/>
        <w:jc w:val="both"/>
        <w:rPr>
          <w:rFonts w:ascii="Arial" w:eastAsia="Arial" w:hAnsi="Arial" w:cs="Arial"/>
          <w:szCs w:val="22"/>
        </w:rPr>
      </w:pPr>
    </w:p>
    <w:p w14:paraId="2AAE06F0" w14:textId="72C5E84C" w:rsidR="004609C8" w:rsidRPr="004E3B10" w:rsidRDefault="004609C8" w:rsidP="004609C8">
      <w:pPr>
        <w:keepNext/>
        <w:spacing w:after="0"/>
        <w:ind w:firstLine="720"/>
        <w:jc w:val="both"/>
        <w:rPr>
          <w:rFonts w:ascii="Arial" w:eastAsia="Arial" w:hAnsi="Arial" w:cs="Arial"/>
          <w:szCs w:val="22"/>
        </w:rPr>
      </w:pPr>
      <w:r w:rsidRPr="004E3B10">
        <w:rPr>
          <w:rFonts w:ascii="Arial" w:eastAsia="Arial" w:hAnsi="Arial" w:cs="Arial"/>
          <w:szCs w:val="22"/>
        </w:rPr>
        <w:t xml:space="preserve">Email: </w:t>
      </w:r>
      <w:r w:rsidR="004D7062" w:rsidRPr="004E3B10">
        <w:rPr>
          <w:rFonts w:ascii="Arial" w:hAnsi="Arial" w:cs="Arial"/>
        </w:rPr>
        <w:t>dataprotection@ukri.org</w:t>
      </w:r>
    </w:p>
    <w:p w14:paraId="7D2CAAF3" w14:textId="77777777" w:rsidR="004609C8" w:rsidRPr="004E3B10" w:rsidRDefault="004609C8" w:rsidP="004609C8">
      <w:pPr>
        <w:keepNext/>
        <w:spacing w:after="0"/>
        <w:jc w:val="both"/>
        <w:rPr>
          <w:rFonts w:ascii="Arial" w:eastAsia="Arial" w:hAnsi="Arial" w:cs="Arial"/>
          <w:szCs w:val="22"/>
        </w:rPr>
      </w:pPr>
    </w:p>
    <w:p w14:paraId="360FD391" w14:textId="23F82170" w:rsidR="004609C8" w:rsidRPr="004E3B10" w:rsidRDefault="004609C8" w:rsidP="004609C8">
      <w:pPr>
        <w:keepNext/>
        <w:numPr>
          <w:ilvl w:val="2"/>
          <w:numId w:val="1"/>
        </w:numPr>
        <w:spacing w:after="0"/>
        <w:jc w:val="both"/>
        <w:rPr>
          <w:rFonts w:ascii="Arial" w:eastAsia="Arial" w:hAnsi="Arial" w:cs="Arial"/>
          <w:szCs w:val="22"/>
        </w:rPr>
      </w:pPr>
      <w:r w:rsidRPr="004E3B10">
        <w:rPr>
          <w:rFonts w:ascii="Arial" w:eastAsia="Arial" w:hAnsi="Arial" w:cs="Arial"/>
          <w:szCs w:val="22"/>
        </w:rPr>
        <w:t xml:space="preserve">The contact details of </w:t>
      </w:r>
      <w:r w:rsidRPr="004E3B10">
        <w:rPr>
          <w:rFonts w:ascii="Arial" w:hAnsi="Arial" w:cs="Arial"/>
          <w:szCs w:val="22"/>
        </w:rPr>
        <w:t>the Suppliers</w:t>
      </w:r>
      <w:r w:rsidRPr="004E3B10">
        <w:rPr>
          <w:rFonts w:ascii="Arial" w:eastAsia="Arial" w:hAnsi="Arial" w:cs="Arial"/>
          <w:szCs w:val="22"/>
        </w:rPr>
        <w:t xml:space="preserve"> Data Protection Officer are: </w:t>
      </w:r>
      <w:hyperlink r:id="rId8" w:history="1">
        <w:r w:rsidR="008220EE" w:rsidRPr="0040052C">
          <w:rPr>
            <w:rStyle w:val="Hyperlink"/>
            <w:rFonts w:ascii="Arial" w:eastAsia="Arial" w:hAnsi="Arial" w:cs="Arial"/>
            <w:szCs w:val="22"/>
          </w:rPr>
          <w:t>dataprotection@ukri.org</w:t>
        </w:r>
      </w:hyperlink>
      <w:r w:rsidR="008220EE">
        <w:rPr>
          <w:rFonts w:ascii="Arial" w:eastAsia="Arial" w:hAnsi="Arial" w:cs="Arial"/>
          <w:szCs w:val="22"/>
        </w:rPr>
        <w:t xml:space="preserve"> </w:t>
      </w:r>
    </w:p>
    <w:p w14:paraId="6A1FF3E5" w14:textId="77777777" w:rsidR="004609C8" w:rsidRPr="004E3B10" w:rsidRDefault="004609C8" w:rsidP="004609C8">
      <w:pPr>
        <w:keepNext/>
        <w:spacing w:after="0"/>
        <w:ind w:left="720"/>
        <w:jc w:val="both"/>
        <w:rPr>
          <w:rFonts w:ascii="Arial" w:eastAsia="Arial" w:hAnsi="Arial" w:cs="Arial"/>
          <w:szCs w:val="22"/>
        </w:rPr>
      </w:pPr>
    </w:p>
    <w:p w14:paraId="18343500" w14:textId="6F325254" w:rsidR="004609C8" w:rsidRPr="004E3B10" w:rsidRDefault="004609C8" w:rsidP="004609C8">
      <w:pPr>
        <w:keepNext/>
        <w:numPr>
          <w:ilvl w:val="2"/>
          <w:numId w:val="1"/>
        </w:numPr>
        <w:spacing w:after="0"/>
        <w:jc w:val="both"/>
        <w:rPr>
          <w:rFonts w:ascii="Arial" w:eastAsia="Arial" w:hAnsi="Arial" w:cs="Arial"/>
          <w:szCs w:val="22"/>
        </w:rPr>
      </w:pPr>
      <w:r w:rsidRPr="004E3B10">
        <w:rPr>
          <w:rFonts w:ascii="Arial" w:eastAsia="Arial" w:hAnsi="Arial" w:cs="Arial"/>
          <w:szCs w:val="22"/>
        </w:rPr>
        <w:t xml:space="preserve">The </w:t>
      </w:r>
      <w:r w:rsidR="003E7094" w:rsidRPr="004E3B10">
        <w:rPr>
          <w:rFonts w:ascii="Arial" w:hAnsi="Arial" w:cs="Arial"/>
          <w:szCs w:val="22"/>
        </w:rPr>
        <w:t>Contractor</w:t>
      </w:r>
      <w:r w:rsidRPr="004E3B10">
        <w:rPr>
          <w:rFonts w:ascii="Arial" w:eastAsia="Arial" w:hAnsi="Arial" w:cs="Arial"/>
          <w:szCs w:val="22"/>
        </w:rPr>
        <w:t xml:space="preserve"> shall comply with any further written instructions with respect to processing by the </w:t>
      </w:r>
      <w:r w:rsidRPr="004E3B10">
        <w:rPr>
          <w:rFonts w:ascii="Arial" w:hAnsi="Arial" w:cs="Arial"/>
          <w:szCs w:val="22"/>
        </w:rPr>
        <w:t>Contracting Authority</w:t>
      </w:r>
      <w:r w:rsidRPr="004E3B10">
        <w:rPr>
          <w:rFonts w:ascii="Arial" w:eastAsia="Arial" w:hAnsi="Arial" w:cs="Arial"/>
          <w:szCs w:val="22"/>
        </w:rPr>
        <w:t>.</w:t>
      </w:r>
    </w:p>
    <w:p w14:paraId="25E1F3E1" w14:textId="77777777" w:rsidR="004609C8" w:rsidRPr="004E3B10" w:rsidRDefault="004609C8" w:rsidP="004609C8">
      <w:pPr>
        <w:spacing w:after="0"/>
        <w:rPr>
          <w:rFonts w:ascii="Arial" w:eastAsia="Arial" w:hAnsi="Arial" w:cs="Arial"/>
          <w:szCs w:val="22"/>
        </w:rPr>
      </w:pPr>
    </w:p>
    <w:p w14:paraId="6855BF06" w14:textId="228E092B" w:rsidR="004609C8" w:rsidRPr="004E3B10" w:rsidRDefault="004609C8" w:rsidP="004609C8">
      <w:pPr>
        <w:spacing w:after="0"/>
        <w:rPr>
          <w:rFonts w:ascii="Arial" w:hAnsi="Arial" w:cs="Arial"/>
          <w:szCs w:val="22"/>
        </w:rPr>
      </w:pPr>
      <w:r w:rsidRPr="004E3B10">
        <w:rPr>
          <w:rFonts w:ascii="Arial" w:eastAsia="Arial" w:hAnsi="Arial" w:cs="Arial"/>
          <w:szCs w:val="22"/>
        </w:rPr>
        <w:t>Any such further instructions shall be incorporated into this Annex A.</w:t>
      </w:r>
    </w:p>
    <w:p w14:paraId="3C8E438A" w14:textId="77777777" w:rsidR="004609C8" w:rsidRPr="004E3B10" w:rsidRDefault="004609C8" w:rsidP="004609C8">
      <w:pPr>
        <w:spacing w:after="0"/>
        <w:rPr>
          <w:rFonts w:ascii="Arial" w:hAnsi="Arial" w:cs="Arial"/>
          <w:color w:val="FF0000"/>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5" w:type="dxa"/>
          <w:left w:w="72" w:type="dxa"/>
          <w:right w:w="72" w:type="dxa"/>
        </w:tblCellMar>
        <w:tblLook w:val="04A0" w:firstRow="1" w:lastRow="0" w:firstColumn="1" w:lastColumn="0" w:noHBand="0" w:noVBand="1"/>
      </w:tblPr>
      <w:tblGrid>
        <w:gridCol w:w="3823"/>
        <w:gridCol w:w="4973"/>
      </w:tblGrid>
      <w:tr w:rsidR="004609C8" w:rsidRPr="004E3B10" w14:paraId="40CECAB3" w14:textId="77777777" w:rsidTr="004609C8">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1D05D" w14:textId="77777777" w:rsidR="004609C8" w:rsidRPr="004E3B10" w:rsidRDefault="004609C8" w:rsidP="00012E2E">
            <w:pPr>
              <w:autoSpaceDE w:val="0"/>
              <w:autoSpaceDN w:val="0"/>
              <w:adjustRightInd w:val="0"/>
              <w:spacing w:after="0"/>
              <w:jc w:val="center"/>
              <w:rPr>
                <w:rFonts w:ascii="Arial" w:hAnsi="Arial" w:cs="Arial"/>
                <w:b/>
                <w:szCs w:val="22"/>
              </w:rPr>
            </w:pPr>
            <w:r w:rsidRPr="004E3B10">
              <w:rPr>
                <w:rFonts w:ascii="Arial" w:hAnsi="Arial" w:cs="Arial"/>
                <w:b/>
                <w:szCs w:val="22"/>
              </w:rPr>
              <w:t>Description</w:t>
            </w:r>
          </w:p>
        </w:tc>
        <w:tc>
          <w:tcPr>
            <w:tcW w:w="4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34158" w14:textId="77777777" w:rsidR="004609C8" w:rsidRPr="004E3B10" w:rsidRDefault="004609C8" w:rsidP="00012E2E">
            <w:pPr>
              <w:autoSpaceDE w:val="0"/>
              <w:autoSpaceDN w:val="0"/>
              <w:adjustRightInd w:val="0"/>
              <w:spacing w:after="0"/>
              <w:jc w:val="center"/>
              <w:rPr>
                <w:rFonts w:ascii="Arial" w:hAnsi="Arial" w:cs="Arial"/>
                <w:b/>
                <w:szCs w:val="22"/>
              </w:rPr>
            </w:pPr>
            <w:r w:rsidRPr="004E3B10">
              <w:rPr>
                <w:rFonts w:ascii="Arial" w:hAnsi="Arial" w:cs="Arial"/>
                <w:b/>
                <w:szCs w:val="22"/>
              </w:rPr>
              <w:t>Details</w:t>
            </w:r>
          </w:p>
        </w:tc>
      </w:tr>
      <w:tr w:rsidR="004609C8" w:rsidRPr="004E3B10" w14:paraId="451360D9"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8430713"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t>Subject matter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457C1A8D" w14:textId="41B780F9" w:rsidR="004609C8" w:rsidRPr="004E3B10" w:rsidRDefault="004609C8" w:rsidP="00012E2E">
            <w:pPr>
              <w:spacing w:after="0"/>
              <w:rPr>
                <w:rFonts w:ascii="Arial" w:hAnsi="Arial" w:cs="Arial"/>
                <w:szCs w:val="22"/>
              </w:rPr>
            </w:pPr>
            <w:r w:rsidRPr="004E3B10">
              <w:rPr>
                <w:rFonts w:ascii="Arial" w:hAnsi="Arial" w:cs="Arial"/>
                <w:szCs w:val="22"/>
              </w:rPr>
              <w:t xml:space="preserve">The processing is needed </w:t>
            </w:r>
            <w:proofErr w:type="gramStart"/>
            <w:r w:rsidRPr="004E3B10">
              <w:rPr>
                <w:rFonts w:ascii="Arial" w:hAnsi="Arial" w:cs="Arial"/>
                <w:szCs w:val="22"/>
              </w:rPr>
              <w:t>in order to</w:t>
            </w:r>
            <w:proofErr w:type="gramEnd"/>
            <w:r w:rsidRPr="004E3B10">
              <w:rPr>
                <w:rFonts w:ascii="Arial" w:hAnsi="Arial" w:cs="Arial"/>
                <w:szCs w:val="22"/>
              </w:rPr>
              <w:t xml:space="preserve"> ensure that the Supplier can effectively deliver the contract to </w:t>
            </w:r>
            <w:r w:rsidR="007E300E" w:rsidRPr="004E3B10">
              <w:rPr>
                <w:rFonts w:ascii="Arial" w:hAnsi="Arial" w:cs="Arial"/>
                <w:szCs w:val="22"/>
              </w:rPr>
              <w:t xml:space="preserve">develop and </w:t>
            </w:r>
            <w:r w:rsidR="000E5A45" w:rsidRPr="004E3B10">
              <w:rPr>
                <w:rFonts w:ascii="Arial" w:hAnsi="Arial" w:cs="Arial"/>
                <w:szCs w:val="22"/>
              </w:rPr>
              <w:t>deliver training</w:t>
            </w:r>
            <w:r w:rsidRPr="004E3B10">
              <w:rPr>
                <w:rFonts w:ascii="Arial" w:hAnsi="Arial" w:cs="Arial"/>
                <w:szCs w:val="22"/>
              </w:rPr>
              <w:t xml:space="preserve"> to </w:t>
            </w:r>
            <w:r w:rsidR="0043334C" w:rsidRPr="004E3B10">
              <w:rPr>
                <w:rFonts w:ascii="Arial" w:hAnsi="Arial" w:cs="Arial"/>
                <w:szCs w:val="22"/>
              </w:rPr>
              <w:t>EPSRC</w:t>
            </w:r>
            <w:r w:rsidR="007E300E" w:rsidRPr="004E3B10">
              <w:rPr>
                <w:rFonts w:ascii="Arial" w:hAnsi="Arial" w:cs="Arial"/>
                <w:szCs w:val="22"/>
              </w:rPr>
              <w:t xml:space="preserve"> staff </w:t>
            </w:r>
          </w:p>
        </w:tc>
      </w:tr>
      <w:tr w:rsidR="004609C8" w:rsidRPr="004E3B10" w14:paraId="675BCBDC"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13774591"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t>Duration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61B49242" w14:textId="227B3606" w:rsidR="004609C8" w:rsidRPr="004E3B10" w:rsidRDefault="00A3714C" w:rsidP="00012E2E">
            <w:pPr>
              <w:autoSpaceDE w:val="0"/>
              <w:autoSpaceDN w:val="0"/>
              <w:adjustRightInd w:val="0"/>
              <w:spacing w:after="0"/>
              <w:rPr>
                <w:rFonts w:ascii="Arial" w:hAnsi="Arial" w:cs="Arial"/>
                <w:szCs w:val="22"/>
              </w:rPr>
            </w:pPr>
            <w:r w:rsidRPr="004E3B10">
              <w:rPr>
                <w:rFonts w:ascii="Arial" w:hAnsi="Arial" w:cs="Arial"/>
                <w:szCs w:val="22"/>
              </w:rPr>
              <w:t>For the duration of the contract</w:t>
            </w:r>
          </w:p>
        </w:tc>
      </w:tr>
      <w:tr w:rsidR="004609C8" w:rsidRPr="004E3B10" w14:paraId="1AB18A71"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7A8A79D"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t>Nature and purposes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5034F540" w14:textId="01630806" w:rsidR="004609C8" w:rsidRPr="004E3B10" w:rsidRDefault="0081355D" w:rsidP="00012E2E">
            <w:pPr>
              <w:autoSpaceDE w:val="0"/>
              <w:autoSpaceDN w:val="0"/>
              <w:adjustRightInd w:val="0"/>
              <w:spacing w:after="0"/>
              <w:rPr>
                <w:rFonts w:ascii="Arial" w:hAnsi="Arial" w:cs="Arial"/>
                <w:szCs w:val="22"/>
              </w:rPr>
            </w:pPr>
            <w:r w:rsidRPr="004E3B10">
              <w:rPr>
                <w:rFonts w:ascii="Arial" w:hAnsi="Arial" w:cs="Arial"/>
                <w:szCs w:val="22"/>
              </w:rPr>
              <w:t>Collection</w:t>
            </w:r>
            <w:r w:rsidR="009A5D10" w:rsidRPr="004E3B10">
              <w:rPr>
                <w:rFonts w:ascii="Arial" w:hAnsi="Arial" w:cs="Arial"/>
                <w:szCs w:val="22"/>
              </w:rPr>
              <w:t xml:space="preserve">, </w:t>
            </w:r>
            <w:r w:rsidRPr="004E3B10">
              <w:rPr>
                <w:rFonts w:ascii="Arial" w:hAnsi="Arial" w:cs="Arial"/>
                <w:szCs w:val="22"/>
              </w:rPr>
              <w:t xml:space="preserve">storage </w:t>
            </w:r>
            <w:r w:rsidR="009A5D10" w:rsidRPr="004E3B10">
              <w:rPr>
                <w:rFonts w:ascii="Arial" w:hAnsi="Arial" w:cs="Arial"/>
                <w:szCs w:val="22"/>
              </w:rPr>
              <w:t xml:space="preserve">and use of data for </w:t>
            </w:r>
            <w:r w:rsidR="00F54BC7" w:rsidRPr="004E3B10">
              <w:rPr>
                <w:rFonts w:ascii="Arial" w:hAnsi="Arial" w:cs="Arial"/>
                <w:szCs w:val="22"/>
              </w:rPr>
              <w:t xml:space="preserve">provision of </w:t>
            </w:r>
            <w:r w:rsidR="009A5D10" w:rsidRPr="004E3B10">
              <w:rPr>
                <w:rFonts w:ascii="Arial" w:hAnsi="Arial" w:cs="Arial"/>
                <w:szCs w:val="22"/>
              </w:rPr>
              <w:t xml:space="preserve">training purposes </w:t>
            </w:r>
            <w:r w:rsidR="007E3092" w:rsidRPr="004E3B10">
              <w:rPr>
                <w:rFonts w:ascii="Arial" w:hAnsi="Arial" w:cs="Arial"/>
                <w:szCs w:val="22"/>
              </w:rPr>
              <w:t xml:space="preserve"> </w:t>
            </w:r>
            <w:r w:rsidR="0012249A" w:rsidRPr="004E3B10">
              <w:rPr>
                <w:rFonts w:ascii="Arial" w:hAnsi="Arial" w:cs="Arial"/>
              </w:rPr>
              <w:t xml:space="preserve"> </w:t>
            </w:r>
            <w:proofErr w:type="gramStart"/>
            <w:r w:rsidR="0012249A" w:rsidRPr="004E3B10">
              <w:rPr>
                <w:rFonts w:ascii="Arial" w:hAnsi="Arial" w:cs="Arial"/>
              </w:rPr>
              <w:t>The</w:t>
            </w:r>
            <w:proofErr w:type="gramEnd"/>
            <w:r w:rsidR="0012249A" w:rsidRPr="004E3B10">
              <w:rPr>
                <w:rFonts w:ascii="Arial" w:hAnsi="Arial" w:cs="Arial"/>
              </w:rPr>
              <w:t xml:space="preserve"> name, work email and job role of those EPSRC employees who will be involved in the training either as part of helping to develop the training or as training course attendees will be shared with the supplier. The trainer will use this data to contact the relevant attendees to arrange meetings/training, send course material, collect attendance data, request feedback following training as part of the evaluation of the course. The supplier will send </w:t>
            </w:r>
            <w:r w:rsidR="0012249A" w:rsidRPr="004E3B10">
              <w:rPr>
                <w:rFonts w:ascii="Arial" w:hAnsi="Arial" w:cs="Arial"/>
              </w:rPr>
              <w:lastRenderedPageBreak/>
              <w:t>data back to UKRI in terms of attendance data (</w:t>
            </w:r>
            <w:proofErr w:type="gramStart"/>
            <w:r w:rsidR="0012249A" w:rsidRPr="004E3B10">
              <w:rPr>
                <w:rFonts w:ascii="Arial" w:hAnsi="Arial" w:cs="Arial"/>
              </w:rPr>
              <w:t>i.e.</w:t>
            </w:r>
            <w:proofErr w:type="gramEnd"/>
            <w:r w:rsidR="0012249A" w:rsidRPr="004E3B10">
              <w:rPr>
                <w:rFonts w:ascii="Arial" w:hAnsi="Arial" w:cs="Arial"/>
              </w:rPr>
              <w:t xml:space="preserve"> who attended the course) and a summary of feedback on the course (anonymised)</w:t>
            </w:r>
          </w:p>
        </w:tc>
      </w:tr>
      <w:tr w:rsidR="004609C8" w:rsidRPr="004E3B10" w14:paraId="30AB1F66"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818E400"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lastRenderedPageBreak/>
              <w:t>Type of Personal Data</w:t>
            </w:r>
          </w:p>
          <w:p w14:paraId="5DEF8A65" w14:textId="78E3A6A8" w:rsidR="004609C8" w:rsidRPr="004E3B10" w:rsidRDefault="004609C8" w:rsidP="00012E2E">
            <w:pPr>
              <w:autoSpaceDE w:val="0"/>
              <w:autoSpaceDN w:val="0"/>
              <w:adjustRightInd w:val="0"/>
              <w:spacing w:after="0"/>
              <w:rPr>
                <w:rFonts w:ascii="Arial" w:hAnsi="Arial" w:cs="Arial"/>
                <w:szCs w:val="22"/>
              </w:rPr>
            </w:pP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499D3FF3" w14:textId="08D36D29" w:rsidR="004609C8" w:rsidRPr="00CC1021" w:rsidRDefault="00BA3F2E" w:rsidP="00012E2E">
            <w:pPr>
              <w:autoSpaceDE w:val="0"/>
              <w:autoSpaceDN w:val="0"/>
              <w:adjustRightInd w:val="0"/>
              <w:spacing w:after="0"/>
              <w:rPr>
                <w:rFonts w:ascii="Arial" w:hAnsi="Arial" w:cs="Arial"/>
                <w:szCs w:val="22"/>
              </w:rPr>
            </w:pPr>
            <w:r w:rsidRPr="00CC1021">
              <w:rPr>
                <w:rFonts w:ascii="Arial" w:hAnsi="Arial" w:cs="Arial"/>
                <w:szCs w:val="22"/>
              </w:rPr>
              <w:t>N</w:t>
            </w:r>
            <w:r w:rsidR="004609C8" w:rsidRPr="00CC1021">
              <w:rPr>
                <w:rFonts w:ascii="Arial" w:hAnsi="Arial" w:cs="Arial"/>
                <w:szCs w:val="22"/>
              </w:rPr>
              <w:t xml:space="preserve">ame, </w:t>
            </w:r>
            <w:r w:rsidR="00EA5B4D" w:rsidRPr="00CC1021">
              <w:rPr>
                <w:rFonts w:ascii="Arial" w:hAnsi="Arial" w:cs="Arial"/>
                <w:szCs w:val="22"/>
              </w:rPr>
              <w:t xml:space="preserve">job title, work email address </w:t>
            </w:r>
          </w:p>
        </w:tc>
      </w:tr>
      <w:tr w:rsidR="004609C8" w:rsidRPr="004E3B10" w14:paraId="521A2A4D"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FE068E4"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t>Categories of Data Subject</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4F24CEB1" w14:textId="683039C0" w:rsidR="004609C8" w:rsidRPr="00CC1021" w:rsidRDefault="002325FF" w:rsidP="00012E2E">
            <w:pPr>
              <w:autoSpaceDE w:val="0"/>
              <w:autoSpaceDN w:val="0"/>
              <w:adjustRightInd w:val="0"/>
              <w:spacing w:after="0"/>
              <w:rPr>
                <w:rFonts w:ascii="Arial" w:hAnsi="Arial" w:cs="Arial"/>
                <w:szCs w:val="22"/>
              </w:rPr>
            </w:pPr>
            <w:r w:rsidRPr="00CC1021">
              <w:rPr>
                <w:rFonts w:ascii="Arial" w:hAnsi="Arial" w:cs="Arial"/>
                <w:szCs w:val="22"/>
              </w:rPr>
              <w:t>EPSRC</w:t>
            </w:r>
            <w:r w:rsidR="00CA1B3B" w:rsidRPr="00CC1021">
              <w:rPr>
                <w:rFonts w:ascii="Arial" w:hAnsi="Arial" w:cs="Arial"/>
                <w:szCs w:val="22"/>
              </w:rPr>
              <w:t xml:space="preserve"> </w:t>
            </w:r>
            <w:r w:rsidR="004609C8" w:rsidRPr="00CC1021">
              <w:rPr>
                <w:rFonts w:ascii="Arial" w:hAnsi="Arial" w:cs="Arial"/>
                <w:szCs w:val="22"/>
              </w:rPr>
              <w:t xml:space="preserve">Staff, </w:t>
            </w:r>
            <w:r w:rsidRPr="00CC1021">
              <w:rPr>
                <w:rFonts w:ascii="Arial" w:hAnsi="Arial" w:cs="Arial"/>
                <w:szCs w:val="22"/>
              </w:rPr>
              <w:t>(</w:t>
            </w:r>
            <w:r w:rsidR="004609C8" w:rsidRPr="00CC1021">
              <w:rPr>
                <w:rFonts w:ascii="Arial" w:hAnsi="Arial" w:cs="Arial"/>
                <w:szCs w:val="22"/>
              </w:rPr>
              <w:t>Contracting Authority</w:t>
            </w:r>
            <w:r w:rsidR="004D0922" w:rsidRPr="00CC1021">
              <w:rPr>
                <w:rFonts w:ascii="Arial" w:hAnsi="Arial" w:cs="Arial"/>
                <w:szCs w:val="22"/>
              </w:rPr>
              <w:t>)</w:t>
            </w:r>
          </w:p>
        </w:tc>
      </w:tr>
      <w:tr w:rsidR="004609C8" w:rsidRPr="004E3B10" w14:paraId="318EEA44"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0D5A92F"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szCs w:val="22"/>
              </w:rPr>
              <w:t>Plan for return and destruction of the data once the processing is complete UNLESS requirement under union or member state law to preserve that type of data</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262CCF95" w14:textId="6B1691D3" w:rsidR="00443E17" w:rsidRPr="00CC1021" w:rsidRDefault="00443E17" w:rsidP="00012E2E">
            <w:pPr>
              <w:autoSpaceDE w:val="0"/>
              <w:autoSpaceDN w:val="0"/>
              <w:adjustRightInd w:val="0"/>
              <w:spacing w:after="0"/>
              <w:rPr>
                <w:rFonts w:ascii="Arial" w:hAnsi="Arial" w:cs="Arial"/>
                <w:szCs w:val="22"/>
              </w:rPr>
            </w:pPr>
            <w:r w:rsidRPr="00CC1021">
              <w:rPr>
                <w:rFonts w:ascii="Arial" w:hAnsi="Arial" w:cs="Arial"/>
                <w:szCs w:val="22"/>
              </w:rPr>
              <w:t>Data shall be retained for the duration of the contract and then deleted</w:t>
            </w:r>
            <w:r w:rsidR="0012249A" w:rsidRPr="00CC1021">
              <w:rPr>
                <w:rFonts w:ascii="Arial" w:hAnsi="Arial" w:cs="Arial"/>
                <w:szCs w:val="22"/>
              </w:rPr>
              <w:t xml:space="preserve"> by the supplier. The supplier will provide confirmation once this has been done.</w:t>
            </w:r>
          </w:p>
          <w:p w14:paraId="2FC8486A" w14:textId="498F6E5F" w:rsidR="004609C8" w:rsidRPr="00CC1021" w:rsidRDefault="004609C8" w:rsidP="00012E2E">
            <w:pPr>
              <w:autoSpaceDE w:val="0"/>
              <w:autoSpaceDN w:val="0"/>
              <w:adjustRightInd w:val="0"/>
              <w:spacing w:after="0"/>
              <w:rPr>
                <w:rFonts w:ascii="Arial" w:hAnsi="Arial" w:cs="Arial"/>
                <w:szCs w:val="22"/>
              </w:rPr>
            </w:pPr>
          </w:p>
        </w:tc>
      </w:tr>
      <w:tr w:rsidR="004609C8" w:rsidRPr="004E3B10" w14:paraId="5644F95B" w14:textId="77777777" w:rsidTr="00012E2E">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52BE11C9" w14:textId="77777777" w:rsidR="004609C8" w:rsidRPr="004E3B10" w:rsidRDefault="004609C8" w:rsidP="00012E2E">
            <w:pPr>
              <w:autoSpaceDE w:val="0"/>
              <w:autoSpaceDN w:val="0"/>
              <w:adjustRightInd w:val="0"/>
              <w:spacing w:after="0"/>
              <w:rPr>
                <w:rFonts w:ascii="Arial" w:hAnsi="Arial" w:cs="Arial"/>
                <w:szCs w:val="22"/>
              </w:rPr>
            </w:pPr>
            <w:r w:rsidRPr="004E3B10">
              <w:rPr>
                <w:rFonts w:ascii="Arial" w:hAnsi="Arial" w:cs="Arial"/>
              </w:rPr>
              <w:t>Controls in place to prevent further use of the data</w:t>
            </w:r>
          </w:p>
        </w:tc>
        <w:tc>
          <w:tcPr>
            <w:tcW w:w="4973" w:type="dxa"/>
            <w:tcBorders>
              <w:top w:val="single" w:sz="4" w:space="0" w:color="auto"/>
              <w:left w:val="single" w:sz="4" w:space="0" w:color="auto"/>
              <w:bottom w:val="single" w:sz="4" w:space="0" w:color="auto"/>
              <w:right w:val="single" w:sz="4" w:space="0" w:color="auto"/>
            </w:tcBorders>
            <w:shd w:val="clear" w:color="auto" w:fill="auto"/>
          </w:tcPr>
          <w:p w14:paraId="60BD391D" w14:textId="77A7C896" w:rsidR="004609C8" w:rsidRPr="00CC1021" w:rsidRDefault="004A1B3E" w:rsidP="00012E2E">
            <w:pPr>
              <w:autoSpaceDE w:val="0"/>
              <w:autoSpaceDN w:val="0"/>
              <w:adjustRightInd w:val="0"/>
              <w:spacing w:after="0"/>
              <w:rPr>
                <w:rFonts w:ascii="Arial" w:hAnsi="Arial" w:cs="Arial"/>
                <w:szCs w:val="22"/>
              </w:rPr>
            </w:pPr>
            <w:r w:rsidRPr="00CC1021">
              <w:rPr>
                <w:rFonts w:ascii="Arial" w:hAnsi="Arial" w:cs="Arial"/>
                <w:szCs w:val="22"/>
              </w:rPr>
              <w:t>Once the purpose of the processing is complete the supplier will delete all EPSRC personal data</w:t>
            </w:r>
            <w:r w:rsidR="00C0133E" w:rsidRPr="00CC1021">
              <w:rPr>
                <w:rFonts w:ascii="Arial" w:hAnsi="Arial" w:cs="Arial"/>
                <w:szCs w:val="22"/>
              </w:rPr>
              <w:t>.</w:t>
            </w:r>
          </w:p>
        </w:tc>
      </w:tr>
    </w:tbl>
    <w:p w14:paraId="7BEB73F0" w14:textId="77777777" w:rsidR="004D1BDC" w:rsidRPr="004E3B10" w:rsidRDefault="004D1BDC">
      <w:pPr>
        <w:rPr>
          <w:rFonts w:ascii="Arial" w:hAnsi="Arial" w:cs="Arial"/>
        </w:rPr>
      </w:pPr>
    </w:p>
    <w:sectPr w:rsidR="004D1BDC" w:rsidRPr="004E3B1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917E" w14:textId="77777777" w:rsidR="00F67DA5" w:rsidRDefault="00F67DA5" w:rsidP="004609C8">
      <w:pPr>
        <w:spacing w:after="0"/>
      </w:pPr>
      <w:r>
        <w:separator/>
      </w:r>
    </w:p>
  </w:endnote>
  <w:endnote w:type="continuationSeparator" w:id="0">
    <w:p w14:paraId="4CD13769" w14:textId="77777777" w:rsidR="00F67DA5" w:rsidRDefault="00F67DA5" w:rsidP="00460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12FC2" w14:textId="2D5A295C" w:rsidR="004609C8" w:rsidRDefault="004609C8">
    <w:pPr>
      <w:pStyle w:val="Footer"/>
    </w:pPr>
    <w:r>
      <w:rPr>
        <w:noProof/>
      </w:rPr>
      <mc:AlternateContent>
        <mc:Choice Requires="wps">
          <w:drawing>
            <wp:anchor distT="0" distB="0" distL="114300" distR="114300" simplePos="0" relativeHeight="251661312" behindDoc="0" locked="0" layoutInCell="0" allowOverlap="1" wp14:anchorId="76F17FB7" wp14:editId="5AB9BAE4">
              <wp:simplePos x="0" y="0"/>
              <wp:positionH relativeFrom="page">
                <wp:posOffset>0</wp:posOffset>
              </wp:positionH>
              <wp:positionV relativeFrom="page">
                <wp:posOffset>10227945</wp:posOffset>
              </wp:positionV>
              <wp:extent cx="7560310" cy="273050"/>
              <wp:effectExtent l="0" t="0" r="0" b="12700"/>
              <wp:wrapNone/>
              <wp:docPr id="2" name="MSIPCM5b3148e18931cbc47b1a14e4"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9685CB" w14:textId="3BBDFC50" w:rsidR="004609C8" w:rsidRPr="004609C8" w:rsidRDefault="00D116B4" w:rsidP="004609C8">
                          <w:pPr>
                            <w:spacing w:after="0"/>
                            <w:jc w:val="center"/>
                            <w:rPr>
                              <w:rFonts w:ascii="Calibri" w:hAnsi="Calibri" w:cs="Calibri"/>
                              <w:color w:val="000000"/>
                              <w:sz w:val="20"/>
                            </w:rPr>
                          </w:pPr>
                          <w:r>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F17FB7" id="_x0000_t202" coordsize="21600,21600" o:spt="202" path="m,l,21600r21600,l21600,xe">
              <v:stroke joinstyle="miter"/>
              <v:path gradientshapeok="t" o:connecttype="rect"/>
            </v:shapetype>
            <v:shape id="MSIPCM5b3148e18931cbc47b1a14e4"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569685CB" w14:textId="3BBDFC50" w:rsidR="004609C8" w:rsidRPr="004609C8" w:rsidRDefault="00D116B4" w:rsidP="004609C8">
                    <w:pPr>
                      <w:spacing w:after="0"/>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6882D" w14:textId="77777777" w:rsidR="00F67DA5" w:rsidRDefault="00F67DA5" w:rsidP="004609C8">
      <w:pPr>
        <w:spacing w:after="0"/>
      </w:pPr>
      <w:r>
        <w:separator/>
      </w:r>
    </w:p>
  </w:footnote>
  <w:footnote w:type="continuationSeparator" w:id="0">
    <w:p w14:paraId="3478BEE7" w14:textId="77777777" w:rsidR="00F67DA5" w:rsidRDefault="00F67DA5" w:rsidP="004609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FABA5" w14:textId="1CD1EFF5" w:rsidR="004609C8" w:rsidRDefault="004609C8">
    <w:pPr>
      <w:pStyle w:val="Header"/>
    </w:pPr>
    <w:r>
      <w:rPr>
        <w:noProof/>
      </w:rPr>
      <mc:AlternateContent>
        <mc:Choice Requires="wps">
          <w:drawing>
            <wp:anchor distT="0" distB="0" distL="114300" distR="114300" simplePos="0" relativeHeight="251657216" behindDoc="0" locked="0" layoutInCell="0" allowOverlap="1" wp14:anchorId="3CEF4F2A" wp14:editId="228F6116">
              <wp:simplePos x="0" y="0"/>
              <wp:positionH relativeFrom="page">
                <wp:posOffset>0</wp:posOffset>
              </wp:positionH>
              <wp:positionV relativeFrom="page">
                <wp:posOffset>190500</wp:posOffset>
              </wp:positionV>
              <wp:extent cx="7560310" cy="273050"/>
              <wp:effectExtent l="0" t="0" r="0" b="12700"/>
              <wp:wrapNone/>
              <wp:docPr id="1" name="MSIPCMca394b6a88d3f69317cfccdf"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888833" w14:textId="406B2CE8" w:rsidR="004609C8" w:rsidRPr="004609C8" w:rsidRDefault="00D116B4" w:rsidP="004609C8">
                          <w:pPr>
                            <w:spacing w:after="0"/>
                            <w:jc w:val="center"/>
                            <w:rPr>
                              <w:rFonts w:ascii="Calibri" w:hAnsi="Calibri" w:cs="Calibri"/>
                              <w:color w:val="000000"/>
                              <w:sz w:val="20"/>
                            </w:rPr>
                          </w:pPr>
                          <w:r>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CEF4F2A" id="_x0000_t202" coordsize="21600,21600" o:spt="202" path="m,l,21600r21600,l21600,xe">
              <v:stroke joinstyle="miter"/>
              <v:path gradientshapeok="t" o:connecttype="rect"/>
            </v:shapetype>
            <v:shape id="MSIPCMca394b6a88d3f69317cfccdf" o:spid="_x0000_s1026" type="#_x0000_t202" alt="{&quot;HashCode&quot;:-963512639,&quot;Height&quot;:841.0,&quot;Width&quot;:595.0,&quot;Placement&quot;:&quot;Header&quot;,&quot;Index&quot;:&quot;Primary&quot;,&quot;Section&quot;:1,&quot;Top&quot;:0.0,&quot;Left&quot;:0.0}" style="position:absolute;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2888833" w14:textId="406B2CE8" w:rsidR="004609C8" w:rsidRPr="004609C8" w:rsidRDefault="00D116B4" w:rsidP="004609C8">
                    <w:pPr>
                      <w:spacing w:after="0"/>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9C8"/>
    <w:rsid w:val="00053F31"/>
    <w:rsid w:val="0008654A"/>
    <w:rsid w:val="00087287"/>
    <w:rsid w:val="000B2369"/>
    <w:rsid w:val="000C75D5"/>
    <w:rsid w:val="000E5A45"/>
    <w:rsid w:val="0012249A"/>
    <w:rsid w:val="001226BD"/>
    <w:rsid w:val="001B7F7D"/>
    <w:rsid w:val="002325FF"/>
    <w:rsid w:val="002656F7"/>
    <w:rsid w:val="002912DB"/>
    <w:rsid w:val="002B2832"/>
    <w:rsid w:val="002F46B9"/>
    <w:rsid w:val="003339E2"/>
    <w:rsid w:val="00333EBC"/>
    <w:rsid w:val="003544F1"/>
    <w:rsid w:val="003E7094"/>
    <w:rsid w:val="0043334C"/>
    <w:rsid w:val="004407DD"/>
    <w:rsid w:val="00443E17"/>
    <w:rsid w:val="004609C8"/>
    <w:rsid w:val="00487147"/>
    <w:rsid w:val="004A1B3E"/>
    <w:rsid w:val="004A5256"/>
    <w:rsid w:val="004B70F9"/>
    <w:rsid w:val="004D0922"/>
    <w:rsid w:val="004D1BDC"/>
    <w:rsid w:val="004D7062"/>
    <w:rsid w:val="004E3B10"/>
    <w:rsid w:val="0054167F"/>
    <w:rsid w:val="0059748C"/>
    <w:rsid w:val="005C505B"/>
    <w:rsid w:val="00611520"/>
    <w:rsid w:val="00664A4B"/>
    <w:rsid w:val="006B09C5"/>
    <w:rsid w:val="007311E1"/>
    <w:rsid w:val="0076185A"/>
    <w:rsid w:val="00786A1A"/>
    <w:rsid w:val="007E300E"/>
    <w:rsid w:val="007E3092"/>
    <w:rsid w:val="0081355D"/>
    <w:rsid w:val="008220EE"/>
    <w:rsid w:val="009A5D10"/>
    <w:rsid w:val="00A3714C"/>
    <w:rsid w:val="00AC6F78"/>
    <w:rsid w:val="00AF008C"/>
    <w:rsid w:val="00B34EFB"/>
    <w:rsid w:val="00BA3F2E"/>
    <w:rsid w:val="00C0133E"/>
    <w:rsid w:val="00C719A5"/>
    <w:rsid w:val="00CA1B3B"/>
    <w:rsid w:val="00CA6906"/>
    <w:rsid w:val="00CC1021"/>
    <w:rsid w:val="00CD406E"/>
    <w:rsid w:val="00D116B4"/>
    <w:rsid w:val="00D15B15"/>
    <w:rsid w:val="00D212F8"/>
    <w:rsid w:val="00D80847"/>
    <w:rsid w:val="00D84E26"/>
    <w:rsid w:val="00D90F6C"/>
    <w:rsid w:val="00DF1AA0"/>
    <w:rsid w:val="00E72ABF"/>
    <w:rsid w:val="00E80A40"/>
    <w:rsid w:val="00E83F9A"/>
    <w:rsid w:val="00EA5B4D"/>
    <w:rsid w:val="00F54BC7"/>
    <w:rsid w:val="00F67DA5"/>
    <w:rsid w:val="00FD46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9C9BB"/>
  <w15:chartTrackingRefBased/>
  <w15:docId w15:val="{24A1BBE6-5A05-4EED-8268-B4599CA1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9C8"/>
    <w:pPr>
      <w:spacing w:after="24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09C8"/>
    <w:rPr>
      <w:color w:val="0563C1" w:themeColor="hyperlink"/>
      <w:u w:val="single"/>
    </w:rPr>
  </w:style>
  <w:style w:type="character" w:styleId="UnresolvedMention">
    <w:name w:val="Unresolved Mention"/>
    <w:basedOn w:val="DefaultParagraphFont"/>
    <w:uiPriority w:val="99"/>
    <w:semiHidden/>
    <w:unhideWhenUsed/>
    <w:rsid w:val="004609C8"/>
    <w:rPr>
      <w:color w:val="605E5C"/>
      <w:shd w:val="clear" w:color="auto" w:fill="E1DFDD"/>
    </w:rPr>
  </w:style>
  <w:style w:type="paragraph" w:styleId="Header">
    <w:name w:val="header"/>
    <w:basedOn w:val="Normal"/>
    <w:link w:val="HeaderChar"/>
    <w:uiPriority w:val="99"/>
    <w:unhideWhenUsed/>
    <w:rsid w:val="004609C8"/>
    <w:pPr>
      <w:tabs>
        <w:tab w:val="center" w:pos="4513"/>
        <w:tab w:val="right" w:pos="9026"/>
      </w:tabs>
      <w:spacing w:after="0"/>
    </w:pPr>
  </w:style>
  <w:style w:type="character" w:customStyle="1" w:styleId="HeaderChar">
    <w:name w:val="Header Char"/>
    <w:basedOn w:val="DefaultParagraphFont"/>
    <w:link w:val="Header"/>
    <w:uiPriority w:val="99"/>
    <w:rsid w:val="004609C8"/>
    <w:rPr>
      <w:rFonts w:ascii="Times New Roman" w:eastAsia="Times New Roman" w:hAnsi="Times New Roman" w:cs="Times New Roman"/>
      <w:szCs w:val="20"/>
    </w:rPr>
  </w:style>
  <w:style w:type="paragraph" w:styleId="Footer">
    <w:name w:val="footer"/>
    <w:basedOn w:val="Normal"/>
    <w:link w:val="FooterChar"/>
    <w:uiPriority w:val="99"/>
    <w:unhideWhenUsed/>
    <w:rsid w:val="004609C8"/>
    <w:pPr>
      <w:tabs>
        <w:tab w:val="center" w:pos="4513"/>
        <w:tab w:val="right" w:pos="9026"/>
      </w:tabs>
      <w:spacing w:after="0"/>
    </w:pPr>
  </w:style>
  <w:style w:type="character" w:customStyle="1" w:styleId="FooterChar">
    <w:name w:val="Footer Char"/>
    <w:basedOn w:val="DefaultParagraphFont"/>
    <w:link w:val="Footer"/>
    <w:uiPriority w:val="99"/>
    <w:rsid w:val="004609C8"/>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664A4B"/>
    <w:rPr>
      <w:sz w:val="16"/>
      <w:szCs w:val="16"/>
    </w:rPr>
  </w:style>
  <w:style w:type="paragraph" w:styleId="CommentText">
    <w:name w:val="annotation text"/>
    <w:basedOn w:val="Normal"/>
    <w:link w:val="CommentTextChar"/>
    <w:uiPriority w:val="99"/>
    <w:semiHidden/>
    <w:unhideWhenUsed/>
    <w:rsid w:val="00664A4B"/>
    <w:rPr>
      <w:sz w:val="20"/>
    </w:rPr>
  </w:style>
  <w:style w:type="character" w:customStyle="1" w:styleId="CommentTextChar">
    <w:name w:val="Comment Text Char"/>
    <w:basedOn w:val="DefaultParagraphFont"/>
    <w:link w:val="CommentText"/>
    <w:uiPriority w:val="99"/>
    <w:semiHidden/>
    <w:rsid w:val="00664A4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4A4B"/>
    <w:rPr>
      <w:b/>
      <w:bCs/>
    </w:rPr>
  </w:style>
  <w:style w:type="character" w:customStyle="1" w:styleId="CommentSubjectChar">
    <w:name w:val="Comment Subject Char"/>
    <w:basedOn w:val="CommentTextChar"/>
    <w:link w:val="CommentSubject"/>
    <w:uiPriority w:val="99"/>
    <w:semiHidden/>
    <w:rsid w:val="00664A4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ukri.org" TargetMode="External"/><Relationship Id="rId3" Type="http://schemas.openxmlformats.org/officeDocument/2006/relationships/settings" Target="settings.xml"/><Relationship Id="rId7" Type="http://schemas.openxmlformats.org/officeDocument/2006/relationships/hyperlink" Target="https://eur02.safelinks.protection.outlook.com/?url=https%3A%2F%2Fico.org.uk%2Ffor-organisations%2Fguide-to-the-general-data-protection-regulation-gdpr%2Flawful-basis-for-processing%2F&amp;data=04%7C01%7CJohn.Deene%40beis.gov.uk%7C62364e22146f438c1f1e08d919386a3f%7Ccbac700502c143ebb497e6492d1b2dd8%7C0%7C0%7C637568552345718764%7CUnknown%7CTWFpbGZsb3d8eyJWIjoiMC4wLjAwMDAiLCJQIjoiV2luMzIiLCJBTiI6Ik1haWwiLCJXVCI6Mn0%3D%7C1000&amp;sdata=mPwf7Zn35HCP8hNy4Rvc159hqZIIpEVuMu5rSykGZwU%3D&amp;reserved=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Jodene Pritchard - UK SBS</cp:lastModifiedBy>
  <cp:revision>4</cp:revision>
  <cp:lastPrinted>2023-02-09T15:44:00Z</cp:lastPrinted>
  <dcterms:created xsi:type="dcterms:W3CDTF">2023-02-09T15:20:00Z</dcterms:created>
  <dcterms:modified xsi:type="dcterms:W3CDTF">2023-02-09T15:44:00Z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2023-02-09T15:44:31Z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0a5040da-e592-41bf-92e5-e1bd4b652c97</vt:lpwstr>
  </property>
  <property fmtid="{D5CDD505-2E9C-101B-9397-08002B2CF9AE}" pid="8" name="MSIP_Label_72408bec-6efb-47bd-b9dc-9f250af91ce7_ContentBits">
    <vt:lpwstr>3</vt:lpwstr>
  </property>
</Properties>
</file>